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F7" w:rsidRPr="007838F7" w:rsidRDefault="007838F7" w:rsidP="007838F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838F7">
        <w:rPr>
          <w:rFonts w:asciiTheme="majorHAnsi" w:eastAsiaTheme="majorEastAsia" w:hAnsiTheme="majorHAnsi" w:cstheme="minorHAnsi"/>
          <w:noProof/>
          <w:color w:val="17365D" w:themeColor="text2" w:themeShade="BF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7C00215" wp14:editId="1C1CD69E">
            <wp:simplePos x="0" y="0"/>
            <wp:positionH relativeFrom="column">
              <wp:posOffset>2771140</wp:posOffset>
            </wp:positionH>
            <wp:positionV relativeFrom="paragraph">
              <wp:posOffset>253365</wp:posOffset>
            </wp:positionV>
            <wp:extent cx="1994535" cy="1753235"/>
            <wp:effectExtent l="0" t="0" r="5715" b="0"/>
            <wp:wrapSquare wrapText="left"/>
            <wp:docPr id="2" name="Рисунок 2" descr="C:\Program Files\Microsoft Office\CLIPART\PUB60COR\NA0039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NA00396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8F7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>МБУК «Судогодская центральная районная библиотека»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2FF6" wp14:editId="66D6AB8F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F7" w:rsidRPr="007A22EF" w:rsidRDefault="007838F7" w:rsidP="007838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2EF"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Кулинарные      записки</w:t>
                            </w:r>
                          </w:p>
                          <w:p w:rsidR="007838F7" w:rsidRPr="007A22EF" w:rsidRDefault="007838F7" w:rsidP="007838F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22EF"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Клуба огородников и садоводов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.75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ufeUq90AAAAKAQAADwAAAAAAAAAAAAAAAAApBQAAZHJzL2Rvd25y&#10;ZXYueG1sUEsFBgAAAAAEAAQA8wAAADMGAAAAAA==&#10;" filled="f" stroked="f">
                <v:textbox style="mso-fit-shape-to-text:t">
                  <w:txbxContent>
                    <w:p w:rsidR="007838F7" w:rsidRPr="007A22EF" w:rsidRDefault="007838F7" w:rsidP="007838F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632423" w:themeColor="accent2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22EF">
                        <w:rPr>
                          <w:rFonts w:cstheme="minorHAnsi"/>
                          <w:b/>
                          <w:color w:val="632423" w:themeColor="accent2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Кулинарные      записки</w:t>
                      </w:r>
                    </w:p>
                    <w:p w:rsidR="007838F7" w:rsidRPr="007A22EF" w:rsidRDefault="007838F7" w:rsidP="007838F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632423" w:themeColor="accent2" w:themeShade="8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22EF">
                        <w:rPr>
                          <w:rFonts w:cstheme="minorHAnsi"/>
                          <w:b/>
                          <w:color w:val="632423" w:themeColor="accent2" w:themeShade="8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Клуба огородников и садоводов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838F7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48079D2" wp14:editId="5FCE4434">
            <wp:simplePos x="0" y="0"/>
            <wp:positionH relativeFrom="column">
              <wp:posOffset>1064895</wp:posOffset>
            </wp:positionH>
            <wp:positionV relativeFrom="paragraph">
              <wp:posOffset>288290</wp:posOffset>
            </wp:positionV>
            <wp:extent cx="2008505" cy="2077085"/>
            <wp:effectExtent l="0" t="0" r="0" b="0"/>
            <wp:wrapTight wrapText="bothSides">
              <wp:wrapPolygon edited="0">
                <wp:start x="410" y="0"/>
                <wp:lineTo x="0" y="792"/>
                <wp:lineTo x="0" y="21395"/>
                <wp:lineTo x="5736" y="21395"/>
                <wp:lineTo x="21306" y="21197"/>
                <wp:lineTo x="20487" y="991"/>
                <wp:lineTo x="20077" y="0"/>
                <wp:lineTo x="410" y="0"/>
              </wp:wrapPolygon>
            </wp:wrapTight>
            <wp:docPr id="3" name="Рисунок 3" descr="C:\Program Files\Microsoft Office\CLIPART\PUB60COR\J02339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CLIPART\PUB60COR\J023399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center"/>
        <w:rPr>
          <w:rFonts w:cstheme="minorHAnsi"/>
          <w:color w:val="0F243E" w:themeColor="text2" w:themeShade="80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center"/>
        <w:rPr>
          <w:rFonts w:cstheme="minorHAnsi"/>
          <w:color w:val="0F243E" w:themeColor="text2" w:themeShade="80"/>
          <w:sz w:val="24"/>
          <w:szCs w:val="24"/>
        </w:rPr>
      </w:pPr>
      <w:r w:rsidRPr="007838F7">
        <w:rPr>
          <w:rFonts w:cstheme="minorHAnsi"/>
          <w:color w:val="0F243E" w:themeColor="text2" w:themeShade="80"/>
          <w:sz w:val="24"/>
          <w:szCs w:val="24"/>
        </w:rPr>
        <w:t>Судогда 2012</w:t>
      </w:r>
    </w:p>
    <w:p w:rsidR="007838F7" w:rsidRPr="007838F7" w:rsidRDefault="007838F7" w:rsidP="007838F7">
      <w:pPr>
        <w:spacing w:line="240" w:lineRule="auto"/>
        <w:ind w:firstLine="709"/>
        <w:jc w:val="center"/>
        <w:rPr>
          <w:rFonts w:cstheme="minorHAnsi"/>
          <w:color w:val="0F243E" w:themeColor="text2" w:themeShade="80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7838F7">
        <w:rPr>
          <w:rFonts w:cstheme="minorHAnsi"/>
          <w:i/>
          <w:sz w:val="24"/>
          <w:szCs w:val="24"/>
        </w:rPr>
        <w:t>От составителя.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 xml:space="preserve">В 2012 году исполнилось 15 лет со дня организации клуба садоводов любителей в районной библиотеке.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1B73B5" wp14:editId="4332A10C">
            <wp:simplePos x="0" y="0"/>
            <wp:positionH relativeFrom="column">
              <wp:posOffset>-870585</wp:posOffset>
            </wp:positionH>
            <wp:positionV relativeFrom="paragraph">
              <wp:posOffset>295910</wp:posOffset>
            </wp:positionV>
            <wp:extent cx="1828800" cy="1857375"/>
            <wp:effectExtent l="0" t="0" r="0" b="9525"/>
            <wp:wrapSquare wrapText="left"/>
            <wp:docPr id="4" name="Рисунок 4" descr="C:\Program Files\Microsoft Office\CLIPART\PUB60COR\J01994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CLIPART\PUB60COR\J019947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838F7">
        <w:rPr>
          <w:rFonts w:cstheme="minorHAnsi"/>
          <w:sz w:val="24"/>
          <w:szCs w:val="24"/>
        </w:rPr>
        <w:t>Первое заседание состоялось 17 мая 1997 года.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 xml:space="preserve"> Девизом клуба  стали задорные строчки: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b/>
          <w:bCs/>
          <w:smallCaps/>
          <w:spacing w:val="5"/>
          <w:sz w:val="24"/>
          <w:szCs w:val="24"/>
        </w:rPr>
      </w:pPr>
      <w:r w:rsidRPr="007838F7">
        <w:rPr>
          <w:rFonts w:cstheme="minorHAnsi"/>
          <w:b/>
          <w:bCs/>
          <w:smallCaps/>
          <w:spacing w:val="5"/>
          <w:sz w:val="24"/>
          <w:szCs w:val="24"/>
        </w:rPr>
        <w:t>Чтоб «горем луковым» не быть - землицу, братцы, надо рыть!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b/>
          <w:bCs/>
          <w:smallCaps/>
          <w:spacing w:val="5"/>
          <w:sz w:val="24"/>
          <w:szCs w:val="24"/>
        </w:rPr>
      </w:pPr>
      <w:r w:rsidRPr="007838F7">
        <w:rPr>
          <w:rFonts w:cstheme="minorHAnsi"/>
          <w:b/>
          <w:bCs/>
          <w:smallCaps/>
          <w:spacing w:val="5"/>
          <w:sz w:val="24"/>
          <w:szCs w:val="24"/>
        </w:rPr>
        <w:t>Возделывай на сотках грядки - и будет все тогда в порядке!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В сборнике собраны некоторые  рецепты от членов клуба за несколько лет.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8592F57" wp14:editId="6079D83F">
            <wp:simplePos x="0" y="0"/>
            <wp:positionH relativeFrom="column">
              <wp:posOffset>717550</wp:posOffset>
            </wp:positionH>
            <wp:positionV relativeFrom="paragraph">
              <wp:posOffset>149225</wp:posOffset>
            </wp:positionV>
            <wp:extent cx="1830705" cy="1439545"/>
            <wp:effectExtent l="0" t="0" r="0" b="8255"/>
            <wp:wrapTight wrapText="right">
              <wp:wrapPolygon edited="0">
                <wp:start x="16183" y="0"/>
                <wp:lineTo x="14385" y="572"/>
                <wp:lineTo x="13935" y="3716"/>
                <wp:lineTo x="14835" y="4573"/>
                <wp:lineTo x="9440" y="6288"/>
                <wp:lineTo x="8991" y="8289"/>
                <wp:lineTo x="5619" y="9147"/>
                <wp:lineTo x="1798" y="11148"/>
                <wp:lineTo x="1798" y="13720"/>
                <wp:lineTo x="0" y="14578"/>
                <wp:lineTo x="0" y="18580"/>
                <wp:lineTo x="5394" y="21438"/>
                <wp:lineTo x="11688" y="21438"/>
                <wp:lineTo x="16408" y="21152"/>
                <wp:lineTo x="20678" y="19723"/>
                <wp:lineTo x="20454" y="18294"/>
                <wp:lineTo x="21353" y="18008"/>
                <wp:lineTo x="20903" y="16579"/>
                <wp:lineTo x="16857" y="13720"/>
                <wp:lineTo x="21353" y="13720"/>
                <wp:lineTo x="21353" y="10576"/>
                <wp:lineTo x="18431" y="9147"/>
                <wp:lineTo x="20454" y="8289"/>
                <wp:lineTo x="21353" y="6860"/>
                <wp:lineTo x="21353" y="1429"/>
                <wp:lineTo x="20454" y="0"/>
                <wp:lineTo x="16183" y="0"/>
              </wp:wrapPolygon>
            </wp:wrapTight>
            <wp:docPr id="5" name="Рисунок 5" descr="C:\Program Files\Microsoft Office\CLIPART\PUB60COR\J01994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CLIPART\PUB60COR\J019946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Салат из папоротника.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Папоротник собирают до 25 мая. Его промыть и засолить (на 3-х литровую банку  плотной укладки-0,5 кг соли). Перед употреблением тщательно промыть от соли и жарить с маслом, сметаной и т.д.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7838F7">
        <w:rPr>
          <w:rFonts w:cstheme="minorHAnsi"/>
          <w:i/>
          <w:sz w:val="24"/>
          <w:szCs w:val="24"/>
        </w:rPr>
        <w:t>17 мая 1997 год.         И. Г. Бугай.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69D934" wp14:editId="20BE8472">
            <wp:simplePos x="0" y="0"/>
            <wp:positionH relativeFrom="column">
              <wp:posOffset>-311150</wp:posOffset>
            </wp:positionH>
            <wp:positionV relativeFrom="paragraph">
              <wp:posOffset>301625</wp:posOffset>
            </wp:positionV>
            <wp:extent cx="1577975" cy="2255520"/>
            <wp:effectExtent l="0" t="0" r="3175" b="0"/>
            <wp:wrapTight wrapText="right">
              <wp:wrapPolygon edited="0">
                <wp:start x="0" y="0"/>
                <wp:lineTo x="0" y="20980"/>
                <wp:lineTo x="1825" y="21162"/>
                <wp:lineTo x="4955" y="21345"/>
                <wp:lineTo x="5998" y="21345"/>
                <wp:lineTo x="16950" y="21162"/>
                <wp:lineTo x="21383" y="20980"/>
                <wp:lineTo x="21383" y="365"/>
                <wp:lineTo x="20340" y="182"/>
                <wp:lineTo x="9909" y="0"/>
                <wp:lineTo x="0" y="0"/>
              </wp:wrapPolygon>
            </wp:wrapTight>
            <wp:docPr id="6" name="Рисунок 6" descr="C:\Program Files\Microsoft Office\CLIPART\PUB60COR\J02372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CLIPART\PUB60COR\J023722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Рецепт настойки для гурманов.</w:t>
      </w:r>
      <w:r w:rsidRPr="007838F7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1 лимон или апельсин наколоть  острым ножом, в проколы вложить по кофейному зерну, залить 0,5 л водки, добавить 4 ст. ложки сахарного песка. Настаивать 21 день.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7838F7">
        <w:rPr>
          <w:rFonts w:cstheme="minorHAnsi"/>
          <w:i/>
          <w:sz w:val="24"/>
          <w:szCs w:val="24"/>
        </w:rPr>
        <w:t>22 октября 2000 г.     Л. В. Романова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Жаркое из однодневных стеблей хмеля.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Стебли хмеля собираются сразу после схода снега, засаливаются. Перед приготовлением вымачиваются,  5-7 минут кипятятся и затем обжариваются с луком. По вкусу  этот лесной деликатес напоминает спаржу (кстати, хмель иногда и называют «русской спаржей»).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30 марта 2003 г.      И. Г. Бугай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«Болгарские огурчики»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Для заливки-на 1,5 л воды- 2 столовых ложки песка, специи (без чеснока). Заливка кипятком огурцов, уложенных в банки,  трехкратная (третий раз - заливкой).Добавить 1 десертную ложку уксусной эссенции.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1 февраля 2004 г.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Приправа из хрена.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40 г натертого хрена, 2 печеных яблока (или вареных) яблока, протертых через сито. Соль, сахар, уксус по вкусу и все перемешать.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31 октября 2004 г.         Н.Д. Матвеева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Праздничный салат.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100 г сыра, 5 вареных яиц, 100 г чернослива, 100 г грецких орехов, 1 зеленое яблоко, соль по вкусу, майонез. Уложить слоями: натертый сыр, измельченные белки пяти  яиц, тертое яблоко, измельченный (предварительно замоченный) чернослив, желток пяти яиц. Каждый слой смазать майонезом, посолить, сверху посыпать измельченными грецкими орехами.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838F7">
        <w:rPr>
          <w:rFonts w:eastAsia="Times New Roman" w:cstheme="minorHAnsi"/>
          <w:sz w:val="24"/>
          <w:szCs w:val="24"/>
          <w:lang w:eastAsia="ru-RU"/>
        </w:rPr>
        <w:t>3 февраля 2005 г.           Н.Д. Матвеева</w:t>
      </w: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83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Старинный рецепт засолки томатов.</w:t>
      </w: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838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47EBDA1D" wp14:editId="3E1B5610">
            <wp:simplePos x="0" y="0"/>
            <wp:positionH relativeFrom="column">
              <wp:posOffset>2952115</wp:posOffset>
            </wp:positionH>
            <wp:positionV relativeFrom="paragraph">
              <wp:posOffset>314325</wp:posOffset>
            </wp:positionV>
            <wp:extent cx="1695450" cy="1313815"/>
            <wp:effectExtent l="0" t="0" r="0" b="635"/>
            <wp:wrapTight wrapText="left">
              <wp:wrapPolygon edited="0">
                <wp:start x="10436" y="0"/>
                <wp:lineTo x="6553" y="626"/>
                <wp:lineTo x="4611" y="2192"/>
                <wp:lineTo x="4854" y="5011"/>
                <wp:lineTo x="2670" y="7203"/>
                <wp:lineTo x="485" y="10022"/>
                <wp:lineTo x="0" y="12215"/>
                <wp:lineTo x="0" y="15973"/>
                <wp:lineTo x="2670" y="20044"/>
                <wp:lineTo x="3155" y="20358"/>
                <wp:lineTo x="8494" y="21297"/>
                <wp:lineTo x="12378" y="21297"/>
                <wp:lineTo x="15290" y="20044"/>
                <wp:lineTo x="21357" y="15973"/>
                <wp:lineTo x="21357" y="9083"/>
                <wp:lineTo x="19658" y="5638"/>
                <wp:lineTo x="19658" y="4072"/>
                <wp:lineTo x="16989" y="2192"/>
                <wp:lineTo x="11892" y="0"/>
                <wp:lineTo x="10436" y="0"/>
              </wp:wrapPolygon>
            </wp:wrapTight>
            <wp:docPr id="7" name="Рисунок 7" descr="C:\Program Files\Microsoft Office\CLIPART\PUB60COR\FD0166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CLIPART\PUB60COR\FD01660_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8F7">
        <w:rPr>
          <w:rFonts w:eastAsia="Times New Roman" w:cstheme="minorHAnsi"/>
          <w:sz w:val="24"/>
          <w:szCs w:val="24"/>
          <w:lang w:eastAsia="ru-RU"/>
        </w:rPr>
        <w:t xml:space="preserve"> Слой капусты чередовать со слоем томатов. Залить рассолом из расчета 2 стакана соли на 10 литров, положить гнет. Томаты и капуста получаются отменного вкуса.</w:t>
      </w:r>
    </w:p>
    <w:p w:rsidR="007838F7" w:rsidRPr="007838F7" w:rsidRDefault="007838F7" w:rsidP="007838F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2006 год             Г.И. Булычева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Жаркое в тыкве.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У небольших тыкв срезать «крышку», удалить семена, часть мякоти. Затем запечь в духовке 30-40 минут. Начинить доведенным до полуготовности мясом, картофелем, залить бульоном и тушить до готовности еще минут 30, закрыв «крышкой». Блюдо подавать прямо в тыкве.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Один из лучших вариантов завтрака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 xml:space="preserve"> Ломтик черного хлеба с зубчиком раздавленного чеснока и смазанного льняным маслом или с кусочком сала.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 xml:space="preserve"> 28 октября 2007 г.      Л.В. Романова</w:t>
      </w: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Соленые огурцы в хрене.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 xml:space="preserve">Каждый огурчик  заворачиваешь в листик, на дно банки укладываются  специи, все заливается рассолом как обычно и огурцы получаются крепкие, хрустящие.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Ноябрь 2010                Т.П. Андреева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Быстрые малосольные огурцы.</w:t>
      </w:r>
      <w:r w:rsidRPr="007838F7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838F7">
        <w:rPr>
          <w:rFonts w:cstheme="minorHAnsi"/>
          <w:i/>
          <w:color w:val="000000"/>
          <w:sz w:val="24"/>
          <w:szCs w:val="24"/>
        </w:rPr>
        <w:t xml:space="preserve"> </w:t>
      </w:r>
      <w:r w:rsidRPr="007838F7">
        <w:rPr>
          <w:rFonts w:cstheme="minorHAnsi"/>
          <w:color w:val="000000"/>
          <w:sz w:val="24"/>
          <w:szCs w:val="24"/>
        </w:rPr>
        <w:t>Огурчики нарезать, добавить соль, много укропа, сложить все в банку и энергично потрясти минут 15. Малосольные огурцы готовы.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  <w:r w:rsidRPr="007838F7">
        <w:rPr>
          <w:rFonts w:cstheme="minorHAnsi"/>
          <w:sz w:val="24"/>
          <w:szCs w:val="24"/>
        </w:rPr>
        <w:t>18 марта 2011                                Л.В. Романова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7838F7" w:rsidRPr="007838F7" w:rsidRDefault="007838F7" w:rsidP="007838F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9C18140" wp14:editId="4F883B22">
            <wp:simplePos x="0" y="0"/>
            <wp:positionH relativeFrom="column">
              <wp:posOffset>3721100</wp:posOffset>
            </wp:positionH>
            <wp:positionV relativeFrom="paragraph">
              <wp:posOffset>121920</wp:posOffset>
            </wp:positionV>
            <wp:extent cx="1000760" cy="1771015"/>
            <wp:effectExtent l="0" t="0" r="8890" b="635"/>
            <wp:wrapTight wrapText="left">
              <wp:wrapPolygon edited="0">
                <wp:start x="9046" y="0"/>
                <wp:lineTo x="4112" y="1626"/>
                <wp:lineTo x="1645" y="3020"/>
                <wp:lineTo x="0" y="5344"/>
                <wp:lineTo x="0" y="9991"/>
                <wp:lineTo x="3701" y="11152"/>
                <wp:lineTo x="6168" y="14870"/>
                <wp:lineTo x="6168" y="15799"/>
                <wp:lineTo x="6579" y="18587"/>
                <wp:lineTo x="6990" y="19517"/>
                <wp:lineTo x="16447" y="21375"/>
                <wp:lineTo x="20558" y="21375"/>
                <wp:lineTo x="21381" y="21375"/>
                <wp:lineTo x="21381" y="21143"/>
                <wp:lineTo x="20970" y="16264"/>
                <wp:lineTo x="20558" y="14870"/>
                <wp:lineTo x="16858" y="12779"/>
                <wp:lineTo x="12746" y="11152"/>
                <wp:lineTo x="20558" y="9991"/>
                <wp:lineTo x="20970" y="8364"/>
                <wp:lineTo x="18503" y="7435"/>
                <wp:lineTo x="19325" y="4414"/>
                <wp:lineTo x="19325" y="3485"/>
                <wp:lineTo x="15213" y="929"/>
                <wp:lineTo x="13157" y="0"/>
                <wp:lineTo x="9046" y="0"/>
              </wp:wrapPolygon>
            </wp:wrapTight>
            <wp:docPr id="8" name="Рисунок 8" descr="C:\Program Files\Microsoft Office\CLIPART\PUB60COR\FD0165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PUB60COR\FD01657_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Вкусная приправа из хрена.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838F7">
        <w:rPr>
          <w:rFonts w:cstheme="minorHAnsi"/>
          <w:color w:val="000000"/>
          <w:sz w:val="24"/>
          <w:szCs w:val="24"/>
        </w:rPr>
        <w:t xml:space="preserve">  2 стакана тертого хрена, стакан майонеза, сок 1 лимона, соль, сахар по вкусу. Все перемешать. Для смягчения вкуса перед подачей на стол можно разбавить - на 1 чайные ложки приправы- 1-2 чайных ложки майонеза или сметаны, зелень укропа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 w:rsidRPr="007838F7">
        <w:rPr>
          <w:rFonts w:cstheme="minorHAnsi"/>
          <w:color w:val="000000"/>
          <w:sz w:val="24"/>
          <w:szCs w:val="24"/>
        </w:rPr>
        <w:t>30 октября  2011           М.В. Ковалдова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color w:val="000000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i/>
          <w:color w:val="000000"/>
          <w:sz w:val="24"/>
          <w:szCs w:val="24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38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Печеная картошка «по - бугаевски»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838F7">
        <w:rPr>
          <w:rFonts w:cstheme="minorHAnsi"/>
          <w:color w:val="000000"/>
          <w:sz w:val="24"/>
          <w:szCs w:val="24"/>
        </w:rPr>
        <w:t xml:space="preserve">Приготовления печеной картошки без костра и духовки. Берем картофель средней величины, тщательно моем. Половину пачки соли растворяем в 1 литре воды. Для лучшего растворения соли  раствор можно подогреть. Затем заливаем картофель рассолом и варим 30-40 мин. Готовность определяем по мягкости клубней, не прокалывая их. Затем рассол сливаем, картофель промываем  холодной водой и - пожалуйста, к столу - печеная картошка и даже коричневая корочка под кожурой.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838F7">
        <w:rPr>
          <w:rFonts w:cstheme="minorHAnsi"/>
          <w:color w:val="000000"/>
          <w:sz w:val="24"/>
          <w:szCs w:val="24"/>
        </w:rPr>
        <w:t>18 марта 2012           И. Г. Бугай</w:t>
      </w:r>
      <w:r w:rsidRPr="00783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838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1" locked="0" layoutInCell="1" allowOverlap="1" wp14:anchorId="38515ABF" wp14:editId="24133199">
            <wp:simplePos x="0" y="0"/>
            <wp:positionH relativeFrom="column">
              <wp:posOffset>703580</wp:posOffset>
            </wp:positionH>
            <wp:positionV relativeFrom="paragraph">
              <wp:posOffset>60960</wp:posOffset>
            </wp:positionV>
            <wp:extent cx="2128520" cy="2146300"/>
            <wp:effectExtent l="0" t="0" r="5080" b="6350"/>
            <wp:wrapTight wrapText="left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ight>
            <wp:docPr id="9" name="Рисунок 9" descr="C:\Program Files\Microsoft Office\CLIPART\PUB60COR\J02972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PUB60COR\J029722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838F7" w:rsidRPr="007838F7" w:rsidRDefault="007838F7" w:rsidP="007838F7">
      <w:pPr>
        <w:spacing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838F7">
        <w:rPr>
          <w:rFonts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6276C1" wp14:editId="4F72781E">
            <wp:simplePos x="0" y="0"/>
            <wp:positionH relativeFrom="column">
              <wp:posOffset>-391160</wp:posOffset>
            </wp:positionH>
            <wp:positionV relativeFrom="paragraph">
              <wp:posOffset>1266825</wp:posOffset>
            </wp:positionV>
            <wp:extent cx="3898265" cy="2278380"/>
            <wp:effectExtent l="0" t="0" r="6985" b="7620"/>
            <wp:wrapTight wrapText="left">
              <wp:wrapPolygon edited="0">
                <wp:start x="10450" y="0"/>
                <wp:lineTo x="7283" y="1084"/>
                <wp:lineTo x="3906" y="2528"/>
                <wp:lineTo x="1689" y="5599"/>
                <wp:lineTo x="1161" y="7224"/>
                <wp:lineTo x="528" y="8849"/>
                <wp:lineTo x="0" y="13545"/>
                <wp:lineTo x="0" y="14448"/>
                <wp:lineTo x="422" y="14629"/>
                <wp:lineTo x="317" y="16254"/>
                <wp:lineTo x="739" y="17338"/>
                <wp:lineTo x="1478" y="18060"/>
                <wp:lineTo x="5700" y="20408"/>
                <wp:lineTo x="6755" y="20589"/>
                <wp:lineTo x="9500" y="21311"/>
                <wp:lineTo x="9922" y="21492"/>
                <wp:lineTo x="10555" y="21492"/>
                <wp:lineTo x="12033" y="21311"/>
                <wp:lineTo x="16255" y="20589"/>
                <wp:lineTo x="20689" y="17699"/>
                <wp:lineTo x="20689" y="17518"/>
                <wp:lineTo x="21322" y="14629"/>
                <wp:lineTo x="21533" y="11739"/>
                <wp:lineTo x="21428" y="8849"/>
                <wp:lineTo x="20478" y="5960"/>
                <wp:lineTo x="19211" y="4334"/>
                <wp:lineTo x="18155" y="2528"/>
                <wp:lineTo x="14461" y="1084"/>
                <wp:lineTo x="10978" y="0"/>
                <wp:lineTo x="10450" y="0"/>
              </wp:wrapPolygon>
            </wp:wrapTight>
            <wp:docPr id="10" name="Рисунок 10" descr="C:\Program Files\Microsoft Office\CLIPART\PUB60COR\DD001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DD00117_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2E8" w:rsidRDefault="006912E8"/>
    <w:sectPr w:rsidR="006912E8" w:rsidSect="007838F7">
      <w:headerReference w:type="default" r:id="rId16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10" w:rsidRDefault="00D60D10" w:rsidP="00383A35">
      <w:pPr>
        <w:spacing w:after="0" w:line="240" w:lineRule="auto"/>
      </w:pPr>
      <w:r>
        <w:separator/>
      </w:r>
    </w:p>
  </w:endnote>
  <w:endnote w:type="continuationSeparator" w:id="0">
    <w:p w:rsidR="00D60D10" w:rsidRDefault="00D60D10" w:rsidP="003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10" w:rsidRDefault="00D60D10" w:rsidP="00383A35">
      <w:pPr>
        <w:spacing w:after="0" w:line="240" w:lineRule="auto"/>
      </w:pPr>
      <w:r>
        <w:separator/>
      </w:r>
    </w:p>
  </w:footnote>
  <w:footnote w:type="continuationSeparator" w:id="0">
    <w:p w:rsidR="00D60D10" w:rsidRDefault="00D60D10" w:rsidP="003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F7">
          <w:rPr>
            <w:noProof/>
          </w:rPr>
          <w:t>8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7"/>
    <w:rsid w:val="003341A2"/>
    <w:rsid w:val="00383A35"/>
    <w:rsid w:val="006912E8"/>
    <w:rsid w:val="007838F7"/>
    <w:rsid w:val="00A46A96"/>
    <w:rsid w:val="00B02881"/>
    <w:rsid w:val="00D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A2"/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A2"/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2013-02-28T10:57:00Z</dcterms:created>
  <dcterms:modified xsi:type="dcterms:W3CDTF">2013-02-28T10:58:00Z</dcterms:modified>
</cp:coreProperties>
</file>